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616F" w:rsidRPr="007E7E9F" w:rsidTr="00931380">
        <w:tc>
          <w:tcPr>
            <w:tcW w:w="4785" w:type="dxa"/>
          </w:tcPr>
          <w:p w:rsidR="008A616F" w:rsidRPr="007E7E9F" w:rsidRDefault="008A616F" w:rsidP="002544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36BF5" w:rsidRPr="007E7E9F" w:rsidRDefault="00736BF5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="007F244A" w:rsidRPr="007E7E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Калининский</w:t>
            </w:r>
            <w:r w:rsidRPr="007E7E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районный суд</w:t>
            </w: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. Тюмени  </w:t>
            </w:r>
          </w:p>
          <w:p w:rsidR="00736BF5" w:rsidRPr="007E7E9F" w:rsidRDefault="00671406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адрес: 625038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 Тюмень, ул. 8 Марта, д. 1</w:t>
            </w:r>
          </w:p>
          <w:p w:rsidR="00B47378" w:rsidRPr="007E7E9F" w:rsidRDefault="00B47378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5" w:rsidRPr="007E7E9F" w:rsidTr="00931380">
        <w:tc>
          <w:tcPr>
            <w:tcW w:w="4785" w:type="dxa"/>
          </w:tcPr>
          <w:p w:rsidR="00736BF5" w:rsidRPr="007E7E9F" w:rsidRDefault="00736BF5" w:rsidP="002544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A3542" w:rsidRPr="007E7E9F" w:rsidRDefault="00671406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Истец:</w:t>
            </w:r>
            <w:r w:rsidR="00736BF5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Пан Вячеслав Иванович   </w:t>
            </w:r>
          </w:p>
          <w:p w:rsidR="00736BF5" w:rsidRPr="007E7E9F" w:rsidRDefault="00736BF5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Проживаю по адресу </w:t>
            </w:r>
            <w:proofErr w:type="gramStart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. Тюмень ул. 50 Лет Октября дом 76 кв. 32</w:t>
            </w:r>
          </w:p>
          <w:p w:rsidR="00736BF5" w:rsidRPr="007E7E9F" w:rsidRDefault="00736BF5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Тел. сот. 8 922 267 29 32</w:t>
            </w:r>
          </w:p>
          <w:p w:rsidR="00736BF5" w:rsidRPr="007E7E9F" w:rsidRDefault="00736BF5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Дом. 8 345 2 48 57 80</w:t>
            </w:r>
          </w:p>
        </w:tc>
      </w:tr>
      <w:tr w:rsidR="00196506" w:rsidRPr="007E7E9F" w:rsidTr="00DF4C95">
        <w:tc>
          <w:tcPr>
            <w:tcW w:w="4785" w:type="dxa"/>
          </w:tcPr>
          <w:p w:rsidR="00196506" w:rsidRPr="007E7E9F" w:rsidRDefault="00196506" w:rsidP="002544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244A" w:rsidRPr="007E7E9F" w:rsidRDefault="00196506" w:rsidP="0025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Ответчик: 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«Строительно-Сервисная Компания» </w:t>
            </w:r>
          </w:p>
          <w:p w:rsidR="00196506" w:rsidRPr="007E7E9F" w:rsidRDefault="00C1538E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B804EF" w:rsidRPr="007E7E9F">
              <w:rPr>
                <w:rFonts w:ascii="Times New Roman" w:hAnsi="Times New Roman" w:cs="Times New Roman"/>
                <w:sz w:val="24"/>
                <w:szCs w:val="24"/>
              </w:rPr>
              <w:t>: 625007</w:t>
            </w:r>
            <w:proofErr w:type="gramStart"/>
            <w:r w:rsidR="00B804EF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506" w:rsidRPr="007E7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96506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л. 30 лет Победы </w:t>
            </w:r>
            <w:r w:rsidR="00671406" w:rsidRPr="007E7E9F">
              <w:rPr>
                <w:rFonts w:ascii="Times New Roman" w:hAnsi="Times New Roman" w:cs="Times New Roman"/>
                <w:sz w:val="24"/>
                <w:szCs w:val="24"/>
              </w:rPr>
              <w:t>38, офис</w:t>
            </w:r>
            <w:r w:rsidR="00196506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506" w:rsidRPr="007E7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244A" w:rsidRPr="007E7E9F" w:rsidRDefault="001C188D" w:rsidP="0025449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625007</w:t>
            </w:r>
            <w:proofErr w:type="gramStart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hyperlink r:id="rId7" w:history="1">
              <w:r w:rsidR="007F244A" w:rsidRPr="007E7E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Демьяна Бедного</w:t>
              </w:r>
            </w:hyperlink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98 </w:t>
            </w:r>
            <w:r w:rsidR="00671406" w:rsidRPr="007E7E9F">
              <w:rPr>
                <w:rFonts w:ascii="Times New Roman" w:hAnsi="Times New Roman" w:cs="Times New Roman"/>
                <w:sz w:val="24"/>
                <w:szCs w:val="24"/>
              </w:rPr>
              <w:t>корпус 4</w:t>
            </w:r>
            <w:r w:rsidR="002E2BBD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2E2BBD" w:rsidRPr="007E7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7F244A" w:rsidRPr="007E7E9F" w:rsidRDefault="007F244A" w:rsidP="0025449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Тел/факс 3452 56-59-05</w:t>
            </w:r>
          </w:p>
          <w:p w:rsidR="00B804EF" w:rsidRPr="007E7E9F" w:rsidRDefault="00B804EF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78" w:rsidRPr="007E7E9F" w:rsidRDefault="00B47378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Тел. сот. 8 92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44A" w:rsidRPr="007E7E9F">
              <w:rPr>
                <w:rFonts w:ascii="Times New Roman" w:hAnsi="Times New Roman" w:cs="Times New Roman"/>
                <w:sz w:val="24"/>
                <w:szCs w:val="24"/>
              </w:rPr>
              <w:t>7888</w:t>
            </w:r>
          </w:p>
          <w:p w:rsidR="00B47378" w:rsidRPr="007E7E9F" w:rsidRDefault="00B47378" w:rsidP="0025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5B" w:rsidRPr="007E7E9F" w:rsidRDefault="00970113" w:rsidP="00A4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E9F">
        <w:rPr>
          <w:rFonts w:ascii="Times New Roman" w:hAnsi="Times New Roman" w:cs="Times New Roman"/>
          <w:sz w:val="24"/>
          <w:szCs w:val="24"/>
        </w:rPr>
        <w:t xml:space="preserve">Сумма иска </w:t>
      </w:r>
      <w:r w:rsidR="00A46A01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59052,87</w:t>
      </w:r>
      <w:r w:rsidR="00A4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970113" w:rsidRPr="007E7E9F" w:rsidRDefault="00970113" w:rsidP="0025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43F" w:rsidRPr="007E7E9F" w:rsidRDefault="004137C4" w:rsidP="0025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 ЗАЯВЛЕНИЕ</w:t>
      </w:r>
      <w:r w:rsidR="0032094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 взыскании денежных средств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1F4B" w:rsidRPr="007E7E9F" w:rsidRDefault="0025449B" w:rsidP="0025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974F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91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 истцом </w:t>
      </w:r>
      <w:r w:rsidR="002A79AF" w:rsidRPr="007E7E9F">
        <w:rPr>
          <w:rFonts w:ascii="Times New Roman" w:hAnsi="Times New Roman" w:cs="Times New Roman"/>
          <w:sz w:val="24"/>
          <w:szCs w:val="24"/>
        </w:rPr>
        <w:t xml:space="preserve">Пан Вячеслав </w:t>
      </w:r>
      <w:r w:rsidRPr="007E7E9F">
        <w:rPr>
          <w:rFonts w:ascii="Times New Roman" w:hAnsi="Times New Roman" w:cs="Times New Roman"/>
          <w:sz w:val="24"/>
          <w:szCs w:val="24"/>
        </w:rPr>
        <w:t>Иванович (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подрядчиком) и ответчиком </w:t>
      </w:r>
      <w:r w:rsidR="002A79AF" w:rsidRPr="007E7E9F">
        <w:rPr>
          <w:rFonts w:ascii="Times New Roman" w:hAnsi="Times New Roman" w:cs="Times New Roman"/>
          <w:sz w:val="24"/>
          <w:szCs w:val="24"/>
        </w:rPr>
        <w:t xml:space="preserve">ООО «Строительно-Сервисная </w:t>
      </w:r>
      <w:r w:rsidRPr="007E7E9F">
        <w:rPr>
          <w:rFonts w:ascii="Times New Roman" w:hAnsi="Times New Roman" w:cs="Times New Roman"/>
          <w:sz w:val="24"/>
          <w:szCs w:val="24"/>
        </w:rPr>
        <w:t xml:space="preserve">Компания»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5291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чиком) 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заключен Договор</w:t>
      </w:r>
      <w:r w:rsidR="0062665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подряда с физическим лицом 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б/н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16.09.2015</w:t>
      </w:r>
      <w:r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7E7E9F">
        <w:rPr>
          <w:rFonts w:ascii="Times New Roman" w:hAnsi="Times New Roman" w:cs="Times New Roman"/>
          <w:sz w:val="24"/>
          <w:szCs w:val="24"/>
        </w:rPr>
        <w:t>16 09.2015 по 16.10.2015 года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 прилагается).</w:t>
      </w:r>
    </w:p>
    <w:p w:rsidR="004137C4" w:rsidRPr="007E7E9F" w:rsidRDefault="001974F5" w:rsidP="00254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Пунктом </w:t>
      </w:r>
      <w:r w:rsidR="007F012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</w:t>
      </w:r>
      <w:r w:rsidR="0025449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предусмотрено, что </w:t>
      </w:r>
      <w:r w:rsidR="00AE12A7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(ответчик) поручает и оплачивает,</w:t>
      </w:r>
    </w:p>
    <w:p w:rsidR="00BB24E4" w:rsidRPr="007E7E9F" w:rsidRDefault="004137C4" w:rsidP="0025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подрядчик (истец) при</w:t>
      </w:r>
      <w:r w:rsidR="00BB24E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нимает на себя обязательства на </w:t>
      </w:r>
      <w:r w:rsidR="00BB24E4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оказание услуг по инженерно-техническому сопровождению строительства нефтесборного трубопровода к.68-т </w:t>
      </w:r>
      <w:proofErr w:type="spellStart"/>
      <w:r w:rsidR="00BB24E4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</w:t>
      </w:r>
      <w:proofErr w:type="spellEnd"/>
      <w:r w:rsidR="00BB24E4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К.67 с </w:t>
      </w:r>
      <w:r w:rsidR="003A5509" w:rsidRPr="007E7E9F">
        <w:rPr>
          <w:rFonts w:ascii="Times New Roman" w:hAnsi="Times New Roman" w:cs="Times New Roman"/>
          <w:sz w:val="24"/>
          <w:szCs w:val="24"/>
        </w:rPr>
        <w:t>16 09.2015 по 16.10.2015 года</w:t>
      </w:r>
      <w:r w:rsidR="003A5509">
        <w:rPr>
          <w:rFonts w:ascii="Times New Roman" w:hAnsi="Times New Roman" w:cs="Times New Roman"/>
          <w:sz w:val="24"/>
          <w:szCs w:val="24"/>
        </w:rPr>
        <w:t>.</w:t>
      </w:r>
      <w:r w:rsidR="00BB24E4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137C4" w:rsidRPr="007E7E9F" w:rsidRDefault="00BB24E4" w:rsidP="00835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06"/>
          <w:tab w:val="left" w:pos="4580"/>
          <w:tab w:val="left" w:pos="5496"/>
          <w:tab w:val="left" w:pos="6412"/>
          <w:tab w:val="left" w:pos="9360"/>
          <w:tab w:val="left" w:pos="1007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139E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597A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3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2.2 </w:t>
      </w:r>
      <w:r w:rsidR="006139E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83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139E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 работ  должен быть </w:t>
      </w:r>
      <w:r w:rsidR="0083563F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 подрядчиком </w:t>
      </w:r>
    </w:p>
    <w:p w:rsidR="00597A74" w:rsidRPr="007E7E9F" w:rsidRDefault="006139E5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заказчику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403B4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03B4D" w:rsidRPr="007E7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актам выполненных работ</w:t>
      </w:r>
      <w:r w:rsidR="0027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Несмотря на то</w:t>
      </w:r>
      <w:r w:rsidR="0025449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истец выполнил все свои обязательства по договору своевременно и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CA1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, что подтверждается акта</w:t>
      </w:r>
      <w:r w:rsidR="00F70CA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выполненных работ и справками о задолженности</w:t>
      </w:r>
    </w:p>
    <w:p w:rsidR="00F70CA1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(копии прилагаются). </w:t>
      </w:r>
    </w:p>
    <w:p w:rsidR="00FE563F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 претензий по качеству и срокам выполнения </w:t>
      </w:r>
      <w:r w:rsidR="00FE563F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 от ответчика не поступало.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акты выполне</w:t>
      </w:r>
      <w:r w:rsidR="009D7DF0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 работ подписаны ответчиком:</w:t>
      </w:r>
    </w:p>
    <w:p w:rsidR="00831B7D" w:rsidRPr="007E7E9F" w:rsidRDefault="004137C4" w:rsidP="00850A93">
      <w:pPr>
        <w:shd w:val="clear" w:color="auto" w:fill="FFFFFF"/>
        <w:tabs>
          <w:tab w:val="left" w:pos="916"/>
          <w:tab w:val="left" w:pos="1832"/>
          <w:tab w:val="left" w:pos="2748"/>
          <w:tab w:val="left" w:pos="1008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</w:t>
      </w:r>
      <w:r w:rsidR="002741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37ED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</w:t>
      </w:r>
      <w:r w:rsidR="0027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стоимость предмета </w:t>
      </w:r>
      <w:r w:rsidR="0025449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67140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449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A9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 оплатой в рублях по</w:t>
      </w:r>
      <w:r w:rsidR="00831B7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курсу ЦБ РФ на день перечисления денежных средств</w:t>
      </w:r>
      <w:r w:rsidR="004B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101 650 руб</w:t>
      </w:r>
      <w:r w:rsidR="00831B7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том числе НДФЛ 13 215 руб.)</w:t>
      </w:r>
    </w:p>
    <w:p w:rsidR="009A320E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 силу пункта 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договор</w:t>
      </w:r>
      <w:r w:rsidR="0018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 производится в следующем порядке:</w:t>
      </w:r>
    </w:p>
    <w:p w:rsidR="004137C4" w:rsidRPr="007E7E9F" w:rsidRDefault="009A320E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164498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4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7C" w:rsidRPr="007E7E9F" w:rsidRDefault="004137C4" w:rsidP="000252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Пунктом </w:t>
      </w:r>
      <w:r w:rsidR="00850A9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2.3 договор</w:t>
      </w:r>
      <w:r w:rsidR="001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предусмотрено, что подписание акта</w:t>
      </w:r>
      <w:r w:rsidR="00975B0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</w:t>
      </w:r>
      <w:r w:rsidR="00850A9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 </w:t>
      </w:r>
      <w:r w:rsidR="0002527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850A9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 для соответствующих</w:t>
      </w:r>
      <w:r w:rsidR="008E042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расчетов с 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 </w:t>
      </w:r>
      <w:proofErr w:type="gramStart"/>
      <w:r w:rsidR="0002527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договор</w:t>
      </w:r>
      <w:r w:rsidR="001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2527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003" w:rsidRPr="007E7E9F" w:rsidRDefault="004137C4" w:rsidP="00386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Ответчиком </w:t>
      </w:r>
      <w:r w:rsidR="006D40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оплачены</w:t>
      </w:r>
      <w:proofErr w:type="gramStart"/>
      <w:r w:rsidR="006D4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 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оказанию услуг по инженерно-техническому сопровождению строительства</w:t>
      </w:r>
      <w:r w:rsidR="00FB7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D40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Остаток невыплаченных денежных средств по данному договору</w:t>
      </w:r>
      <w:r w:rsidR="00A6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D40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61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 w:rsidR="00FB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proofErr w:type="gramEnd"/>
      <w:r w:rsidR="001F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</w:t>
      </w:r>
      <w:r w:rsidR="00B5322B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16D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удержание НДФЛ 5 980 руб.). </w:t>
      </w:r>
    </w:p>
    <w:p w:rsidR="0058324D" w:rsidRPr="007E7E9F" w:rsidRDefault="00B5322B" w:rsidP="00A6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 суммы задолженности </w:t>
      </w:r>
      <w:r w:rsidR="0058324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 к исковому заявлению.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Согласно ст. 309 ГК РФ обязательства должны исполняться надлежащим образом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с условиями обязательства и требованиями закона, иных правовых актов, а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таких условий и требований - в соответствии с обычаями делового оборота или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 обычно предъявляемыми требованиями.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Ст. 310 ГК РФ предусмотрено, что односторонний отказ от исполнения обязательства и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одностороннее изменение его условий не допускаются, за исключением случаев,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законом. Односторонний отказ от исполнения обязательства, связанного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 его сторонами предпринимательской деятельности, и одностороннее изменение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 такого обязательства допускаются также в случаях, предусмотренных договором, если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 не вытекает из закона или существа обязательства.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 силу п. 1 ст. 711 ГК РФ, если договором подряда не предусмотрена предварительная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 выполненной работы или отдельных ее этапов, заказчик обязан уплатить подрядчику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обусловленную цену после окончательной сдачи результатов работы при условии, что работа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надлежащим образом и в согласованный срок либо с согласия заказчика досрочно.</w:t>
      </w:r>
    </w:p>
    <w:p w:rsidR="002F40DC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Таким образом, в соответствии с договором и приведенными нормами ГК РФ ответчик </w:t>
      </w:r>
    </w:p>
    <w:p w:rsidR="004137C4" w:rsidRPr="007E7E9F" w:rsidRDefault="003678D1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 оплатить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услуги истца </w:t>
      </w:r>
      <w:r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инженерно-техническому сопровождению строительства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8D1" w:rsidRPr="007E7E9F" w:rsidRDefault="004137C4" w:rsidP="00367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Поскольку до настоящего времени 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услуги истца 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инженерно-техническому сопровождению строительства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полном объеме не оплачены, истец просит суд </w:t>
      </w:r>
    </w:p>
    <w:p w:rsidR="00B5322B" w:rsidRPr="007E7E9F" w:rsidRDefault="004137C4" w:rsidP="00B5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взыскать с ответ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 денежные средства в оплату оказанных услуг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 </w:t>
      </w:r>
      <w:r w:rsidR="00B5322B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322B" w:rsidRPr="007E7E9F" w:rsidRDefault="00B5322B" w:rsidP="00B5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удержание НДФЛ 5 980 руб.). </w:t>
      </w:r>
    </w:p>
    <w:p w:rsidR="004137C4" w:rsidRPr="007E7E9F" w:rsidRDefault="004137C4" w:rsidP="00421211">
      <w:pPr>
        <w:pStyle w:val="a6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 с пунктом </w:t>
      </w:r>
      <w:r w:rsidR="008A46D8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</w:t>
      </w:r>
      <w:r w:rsidR="00A61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40D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 перечисляет средства по актам </w:t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 работ не позднее чем через </w:t>
      </w:r>
      <w:r w:rsidR="002F40D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 после их подписания.</w:t>
      </w:r>
    </w:p>
    <w:p w:rsidR="00B5322B" w:rsidRPr="007E7E9F" w:rsidRDefault="004137C4" w:rsidP="006E2D49">
      <w:pPr>
        <w:shd w:val="clear" w:color="auto" w:fill="FFFFFF"/>
        <w:tabs>
          <w:tab w:val="left" w:pos="916"/>
          <w:tab w:val="left" w:pos="3664"/>
          <w:tab w:val="left" w:pos="450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расчету 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задолженности, ответчиком</w:t>
      </w:r>
      <w:r w:rsidR="00B116B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 оплачены 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116B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116B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N 1 от "16"октября 2015 г. </w:t>
      </w:r>
      <w:r w:rsidR="0045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322B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="00B5322B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 том числе удержание НДФЛ 5 980 руб.). </w:t>
      </w:r>
    </w:p>
    <w:p w:rsidR="004137C4" w:rsidRPr="007E7E9F" w:rsidRDefault="004137C4" w:rsidP="00B5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 w:rsidR="009772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 подписан</w:t>
      </w:r>
      <w:r w:rsidR="0097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ответчиком в день их составления, то есть "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2015 года</w:t>
      </w:r>
    </w:p>
    <w:p w:rsidR="00182F96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 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их оплаты должны 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исчисляться с 1</w:t>
      </w:r>
      <w:r w:rsidR="001002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.10.2015.</w:t>
      </w:r>
    </w:p>
    <w:p w:rsidR="00182F96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Поскольку </w:t>
      </w:r>
      <w:r w:rsidR="00DF5F0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дней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оплаты актов с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 дня их подписания </w:t>
      </w:r>
      <w:r w:rsidR="00DF5F0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истекли 05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2015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 </w:t>
      </w:r>
    </w:p>
    <w:p w:rsidR="004137C4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мнению истца, к ответчику может быть применена ответственность 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виде процентов </w:t>
      </w:r>
    </w:p>
    <w:p w:rsidR="00182F96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пользование чужими денежными средствами по ст. 395 ГК РФ, поскольку 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 ответственность договором подряда не была установлена.</w:t>
      </w:r>
    </w:p>
    <w:p w:rsidR="004137C4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Проценты за пользование чужими денежными средствами по состоянию на "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C4" w:rsidRPr="007E7E9F" w:rsidRDefault="004137C4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2F96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 составили </w:t>
      </w:r>
      <w:r w:rsidR="00DF5F02" w:rsidRPr="007E7E9F">
        <w:rPr>
          <w:rFonts w:ascii="Times New Roman" w:hAnsi="Times New Roman" w:cs="Times New Roman"/>
          <w:sz w:val="24"/>
          <w:szCs w:val="24"/>
        </w:rPr>
        <w:t>1/300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(расчет процентов прилагается).</w:t>
      </w:r>
    </w:p>
    <w:p w:rsidR="00DF5F02" w:rsidRPr="007E7E9F" w:rsidRDefault="004137C4" w:rsidP="00B1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F5F0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 с этим истец просит суд взыскать с ответчика денежные средства в уплату </w:t>
      </w:r>
    </w:p>
    <w:p w:rsidR="004137C4" w:rsidRPr="007E7E9F" w:rsidRDefault="00DF5F02" w:rsidP="00B1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 за пользование чужими денежными средствами в размере </w:t>
      </w:r>
      <w:r w:rsidR="00F91E74" w:rsidRPr="007E7E9F">
        <w:rPr>
          <w:rFonts w:ascii="Times New Roman" w:hAnsi="Times New Roman" w:cs="Times New Roman"/>
          <w:b/>
          <w:sz w:val="24"/>
          <w:szCs w:val="24"/>
        </w:rPr>
        <w:t>3052,87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рублей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116B2" w:rsidRPr="007E7E9F" w:rsidRDefault="00DF5F02" w:rsidP="00B116B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результате неисполнения </w:t>
      </w:r>
      <w:r w:rsidR="000522A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ответчиком </w:t>
      </w:r>
      <w:r w:rsidR="00694400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договора подряда, из-за отсутствия </w:t>
      </w:r>
      <w:r w:rsidR="000522A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денег возник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конфликт в семье, </w:t>
      </w:r>
      <w:r w:rsidR="00694400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произошел 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нервный срыв, ухудшение здоровья</w:t>
      </w:r>
      <w:r w:rsidR="00694400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депрессия, 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истцу были причинены нравственные страдания (моральный вред, ст. 151, 1099-1101 ГК РФ</w:t>
      </w:r>
      <w:r w:rsidR="000522A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22A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связи с этим истец просит суд взыскать с ответчика денежные средства в уплату,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моральн</w:t>
      </w:r>
      <w:r w:rsidR="000522A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вред</w:t>
      </w:r>
      <w:r w:rsidR="000522A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4540E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22A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размере   </w:t>
      </w:r>
      <w:r w:rsidR="00A36055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360C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 рублей</w:t>
      </w:r>
      <w:r w:rsidR="000522A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16B2" w:rsidRPr="007E7E9F" w:rsidRDefault="00DF5F02" w:rsidP="00B116B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неисполнения ответчиком договора подряда </w:t>
      </w:r>
      <w:r w:rsidR="00B116B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</w:t>
      </w:r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="00AD1695"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истца </w:t>
      </w:r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перечислены </w:t>
      </w:r>
      <w:r w:rsidR="00E9745E" w:rsidRPr="007E7E9F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налог на доходы физических </w:t>
      </w:r>
      <w:r w:rsidR="00B116B2" w:rsidRPr="007E7E9F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лиц</w:t>
      </w:r>
      <w:r w:rsidR="00B116B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</w:t>
      </w:r>
      <w:r w:rsidR="00B116B2" w:rsidRPr="007E7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Статьей 228 НК РФ</w:t>
      </w:r>
    </w:p>
    <w:p w:rsidR="00DF5F02" w:rsidRPr="007E7E9F" w:rsidRDefault="00B116B2" w:rsidP="00B116B2">
      <w:p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45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13 215 руб., и по требованию 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 ответчик не выдается справку</w:t>
      </w:r>
      <w:r w:rsidR="00E9745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НДФЛ. В связи с этим истец просит суд обязать ответчика оплатить  </w:t>
      </w:r>
      <w:r w:rsidR="003678D1" w:rsidRPr="007E7E9F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налог на доходы физических лиц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13 215 руб. и выдать справку </w:t>
      </w:r>
      <w:r w:rsidR="003678D1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НДФЛ</w:t>
      </w:r>
      <w:r w:rsidR="003678D1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9B9" w:rsidRPr="007E7E9F" w:rsidRDefault="002159B9" w:rsidP="00AD1695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</w:t>
      </w:r>
      <w:r w:rsidR="00AD169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отрицает о возникшей задолженности и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</w:t>
      </w:r>
      <w:r w:rsidR="00AD169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</w:t>
      </w:r>
      <w:r w:rsidR="00E56DCA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февраля 2016 года </w:t>
      </w:r>
      <w:r w:rsidR="00AD169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своей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истцу по </w:t>
      </w:r>
      <w:r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оказанию услуг по инженерно-техническому сопровождению строительства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69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 </w:t>
      </w:r>
      <w:r w:rsidR="00F91E74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E7E9F">
        <w:rPr>
          <w:rFonts w:ascii="Times New Roman" w:hAnsi="Times New Roman" w:cs="Times New Roman"/>
          <w:sz w:val="24"/>
          <w:szCs w:val="24"/>
        </w:rPr>
        <w:t xml:space="preserve">16 09.2015 по 16.10.2015 года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удержание НДФЛ </w:t>
      </w:r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5 980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AD1695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) (копия прилагается).</w:t>
      </w:r>
    </w:p>
    <w:p w:rsidR="00F33A32" w:rsidRPr="007E7E9F" w:rsidRDefault="00E56DCA" w:rsidP="00F33A3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от 11.04.2016 года истец известил ответчика </w:t>
      </w:r>
      <w:r w:rsidR="00F33A3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задолженности, о</w:t>
      </w:r>
      <w:r w:rsidR="00F33A3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прекращении работы до погашения задолженности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необходимости </w:t>
      </w:r>
      <w:r w:rsidR="00F33A3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за оказанные услуги </w:t>
      </w:r>
      <w:r w:rsidR="00F33A32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инженерно-техническому сопровождению строительства 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прилагаемым реквизитам Ханты-Мансийского банка 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(копия прилагается)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33A32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 ответчик никак не отреагировал и до настоящего времени не погасил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задолженность. Почтовые квитанции с описью вложений прилагаются.</w:t>
      </w:r>
    </w:p>
    <w:p w:rsidR="003866F2" w:rsidRPr="007E7E9F" w:rsidRDefault="007A7930" w:rsidP="007A7930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020"/>
          <w:tab w:val="left" w:pos="7328"/>
          <w:tab w:val="left" w:pos="77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 истцом </w:t>
      </w:r>
      <w:r w:rsidRPr="007E7E9F">
        <w:rPr>
          <w:rFonts w:ascii="Times New Roman" w:hAnsi="Times New Roman" w:cs="Times New Roman"/>
          <w:sz w:val="24"/>
          <w:szCs w:val="24"/>
        </w:rPr>
        <w:t>Пан Вячеслав Иванович (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подрядчиком) и ответчиком </w:t>
      </w:r>
      <w:r w:rsidRPr="007E7E9F">
        <w:rPr>
          <w:rFonts w:ascii="Times New Roman" w:hAnsi="Times New Roman" w:cs="Times New Roman"/>
          <w:sz w:val="24"/>
          <w:szCs w:val="24"/>
        </w:rPr>
        <w:t xml:space="preserve">ООО «Строительно-Сервисная Компания»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 был заключен Договор подряда с физическим лицом б/н от 16.09.2015</w:t>
      </w:r>
      <w:r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7E7E9F">
        <w:rPr>
          <w:rFonts w:ascii="Times New Roman" w:hAnsi="Times New Roman" w:cs="Times New Roman"/>
          <w:sz w:val="24"/>
          <w:szCs w:val="24"/>
        </w:rPr>
        <w:t>16 09.2015 по 16.10.2015  года, однако фактически я постоянно выполнял функции инженера ПТО, на меня составлялись табеля, на меня оформлялись пропуска как на инженера ПТО, Ответчиком выданы удостоверения по технике безопасности и охране труда</w:t>
      </w:r>
      <w:proofErr w:type="gramEnd"/>
      <w:r w:rsidRPr="007E7E9F">
        <w:rPr>
          <w:rFonts w:ascii="Times New Roman" w:hAnsi="Times New Roman" w:cs="Times New Roman"/>
          <w:sz w:val="24"/>
          <w:szCs w:val="24"/>
        </w:rPr>
        <w:t>, т.е. я считаю</w:t>
      </w:r>
      <w:r w:rsidR="00B11CAF" w:rsidRPr="007E7E9F">
        <w:rPr>
          <w:rFonts w:ascii="Times New Roman" w:hAnsi="Times New Roman" w:cs="Times New Roman"/>
          <w:sz w:val="24"/>
          <w:szCs w:val="24"/>
        </w:rPr>
        <w:t>,</w:t>
      </w:r>
      <w:r w:rsidRPr="007E7E9F">
        <w:rPr>
          <w:rFonts w:ascii="Times New Roman" w:hAnsi="Times New Roman" w:cs="Times New Roman"/>
          <w:sz w:val="24"/>
          <w:szCs w:val="24"/>
        </w:rPr>
        <w:t xml:space="preserve"> что </w:t>
      </w:r>
      <w:r w:rsidR="00B11CAF" w:rsidRPr="007E7E9F">
        <w:rPr>
          <w:rFonts w:ascii="Times New Roman" w:hAnsi="Times New Roman" w:cs="Times New Roman"/>
          <w:sz w:val="24"/>
          <w:szCs w:val="24"/>
        </w:rPr>
        <w:t>такой договор содержит признаки трудового договора (фактически регулирует трудовые отношения).</w:t>
      </w:r>
      <w:r w:rsidR="007E7E9F">
        <w:rPr>
          <w:rFonts w:ascii="Times New Roman" w:hAnsi="Times New Roman" w:cs="Times New Roman"/>
          <w:sz w:val="24"/>
          <w:szCs w:val="24"/>
        </w:rPr>
        <w:t xml:space="preserve"> </w:t>
      </w:r>
      <w:r w:rsidR="007E7E9F" w:rsidRPr="007E7E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="007E7E9F" w:rsidRPr="007E7E9F">
        <w:rPr>
          <w:rFonts w:ascii="Times New Roman" w:hAnsi="Times New Roman" w:cs="Times New Roman"/>
          <w:sz w:val="24"/>
          <w:szCs w:val="24"/>
        </w:rPr>
        <w:t xml:space="preserve">ст. 393 ТК РФ и ст. 333.36 НК РФ освободить </w:t>
      </w:r>
      <w:r w:rsidR="007E7E9F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7E7E9F" w:rsidRPr="007E7E9F">
        <w:rPr>
          <w:rFonts w:ascii="Times New Roman" w:hAnsi="Times New Roman" w:cs="Times New Roman"/>
          <w:sz w:val="24"/>
          <w:szCs w:val="24"/>
        </w:rPr>
        <w:t xml:space="preserve">от уплаты госпошлины. </w:t>
      </w:r>
      <w:bookmarkEnd w:id="0"/>
      <w:r w:rsidR="00F84BEC" w:rsidRPr="007E7E9F">
        <w:rPr>
          <w:rFonts w:ascii="Times New Roman" w:hAnsi="Times New Roman" w:cs="Times New Roman"/>
          <w:sz w:val="24"/>
          <w:szCs w:val="24"/>
        </w:rPr>
        <w:t>Отдельно подано исковое заявление</w:t>
      </w:r>
      <w:r w:rsidR="00F84BEC">
        <w:rPr>
          <w:rFonts w:ascii="Times New Roman" w:hAnsi="Times New Roman" w:cs="Times New Roman"/>
          <w:sz w:val="24"/>
          <w:szCs w:val="24"/>
        </w:rPr>
        <w:t xml:space="preserve">№5 </w:t>
      </w:r>
      <w:r w:rsidR="00F84BEC"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="00F84BEC">
        <w:rPr>
          <w:rFonts w:ascii="Times New Roman" w:hAnsi="Times New Roman" w:cs="Times New Roman"/>
          <w:sz w:val="24"/>
          <w:szCs w:val="24"/>
        </w:rPr>
        <w:t xml:space="preserve">о признании данного </w:t>
      </w:r>
      <w:proofErr w:type="spellStart"/>
      <w:r w:rsidR="00F84BEC" w:rsidRPr="006345D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F84BEC" w:rsidRPr="00634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BEC">
        <w:rPr>
          <w:rFonts w:ascii="Times New Roman" w:hAnsi="Times New Roman" w:cs="Times New Roman"/>
          <w:sz w:val="24"/>
          <w:szCs w:val="24"/>
        </w:rPr>
        <w:t>–</w:t>
      </w:r>
      <w:r w:rsidR="00F84BEC" w:rsidRPr="006345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4BEC" w:rsidRPr="006345DD">
        <w:rPr>
          <w:rFonts w:ascii="Times New Roman" w:hAnsi="Times New Roman" w:cs="Times New Roman"/>
          <w:sz w:val="24"/>
          <w:szCs w:val="24"/>
        </w:rPr>
        <w:t>равов</w:t>
      </w:r>
      <w:r w:rsidR="00F84BEC">
        <w:rPr>
          <w:rFonts w:ascii="Times New Roman" w:hAnsi="Times New Roman" w:cs="Times New Roman"/>
          <w:sz w:val="24"/>
          <w:szCs w:val="24"/>
        </w:rPr>
        <w:t xml:space="preserve">ого </w:t>
      </w:r>
      <w:r w:rsidR="00F84BEC" w:rsidRPr="006345DD">
        <w:rPr>
          <w:rFonts w:ascii="Times New Roman" w:hAnsi="Times New Roman" w:cs="Times New Roman"/>
          <w:sz w:val="24"/>
          <w:szCs w:val="24"/>
        </w:rPr>
        <w:t>договора</w:t>
      </w:r>
      <w:r w:rsidR="00F84BEC">
        <w:rPr>
          <w:rFonts w:ascii="Times New Roman" w:hAnsi="Times New Roman" w:cs="Times New Roman"/>
          <w:sz w:val="24"/>
          <w:szCs w:val="24"/>
        </w:rPr>
        <w:t>, трудовым договором.</w:t>
      </w:r>
      <w:r w:rsidR="00F84BEC"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="00F84BE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на основании изложенного и в соответствии со ст.ст. 309, 310, 395, 711 ГК РФ, </w:t>
      </w:r>
      <w:r w:rsidR="003866F2" w:rsidRPr="007E7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Статьей 228 НК РФ, 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также ст. ст. 125 - 126 АПК РФ,</w:t>
      </w:r>
      <w:r w:rsidR="00A0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0F2" w:rsidRPr="007E7E9F">
        <w:rPr>
          <w:rFonts w:ascii="Times New Roman" w:hAnsi="Times New Roman" w:cs="Times New Roman"/>
          <w:sz w:val="24"/>
          <w:szCs w:val="24"/>
        </w:rPr>
        <w:t>ст. 393 ТК РФ и ст. 333.36 НК РФ</w:t>
      </w:r>
      <w:r w:rsidR="00A060F2">
        <w:rPr>
          <w:rFonts w:ascii="Times New Roman" w:hAnsi="Times New Roman" w:cs="Times New Roman"/>
          <w:sz w:val="24"/>
          <w:szCs w:val="24"/>
        </w:rPr>
        <w:t>.</w:t>
      </w:r>
    </w:p>
    <w:p w:rsidR="004137C4" w:rsidRPr="007E7E9F" w:rsidRDefault="00D339F8" w:rsidP="003866F2">
      <w:pPr>
        <w:shd w:val="clear" w:color="auto" w:fill="FFFFFF"/>
        <w:tabs>
          <w:tab w:val="left" w:pos="916"/>
          <w:tab w:val="left" w:pos="183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F91E74" w:rsidRPr="007E7E9F" w:rsidRDefault="004137C4" w:rsidP="00876542">
      <w:pPr>
        <w:pStyle w:val="a6"/>
        <w:numPr>
          <w:ilvl w:val="0"/>
          <w:numId w:val="8"/>
        </w:num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00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</w:t>
      </w:r>
      <w:r w:rsidR="003866F2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 средства в </w:t>
      </w:r>
      <w:r w:rsidR="00CC1F1F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 </w:t>
      </w:r>
      <w:r w:rsidR="00CC1F1F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="00CC1F1F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удержание НДФЛ 5 980 руб.)</w:t>
      </w:r>
      <w:proofErr w:type="gramStart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оплату работ по договору подряда N б/</w:t>
      </w:r>
      <w:proofErr w:type="spellStart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16.09.2015 года.</w:t>
      </w:r>
    </w:p>
    <w:p w:rsidR="004137C4" w:rsidRPr="007E7E9F" w:rsidRDefault="005529BA" w:rsidP="00876542">
      <w:pPr>
        <w:pStyle w:val="a6"/>
        <w:numPr>
          <w:ilvl w:val="0"/>
          <w:numId w:val="8"/>
        </w:num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о взыскании денежные средства в размере </w:t>
      </w:r>
      <w:r w:rsidRPr="007E7E9F">
        <w:rPr>
          <w:rFonts w:ascii="Times New Roman" w:hAnsi="Times New Roman" w:cs="Times New Roman"/>
          <w:b/>
          <w:sz w:val="24"/>
          <w:szCs w:val="24"/>
        </w:rPr>
        <w:t xml:space="preserve">3052,87 рублей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уплату процентов за пользование чужими денежными средствами.</w:t>
      </w:r>
    </w:p>
    <w:p w:rsidR="007C360C" w:rsidRPr="007E7E9F" w:rsidRDefault="007C360C" w:rsidP="00866439">
      <w:pPr>
        <w:pStyle w:val="a6"/>
        <w:numPr>
          <w:ilvl w:val="0"/>
          <w:numId w:val="8"/>
        </w:num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72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 с ответчика по данному делу о взыскании денежные средства в </w:t>
      </w:r>
      <w:r w:rsidR="00866439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</w:p>
    <w:p w:rsidR="007C360C" w:rsidRDefault="007C360C" w:rsidP="0087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1E74" w:rsidRPr="007E7E9F">
        <w:rPr>
          <w:rFonts w:ascii="Times New Roman" w:hAnsi="Times New Roman" w:cs="Times New Roman"/>
          <w:b/>
          <w:sz w:val="24"/>
          <w:szCs w:val="24"/>
        </w:rPr>
        <w:t>10</w:t>
      </w:r>
      <w:r w:rsidRPr="007E7E9F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уплату </w:t>
      </w:r>
      <w:r w:rsidRPr="007E7E9F">
        <w:rPr>
          <w:rFonts w:ascii="Times New Roman" w:hAnsi="Times New Roman" w:cs="Times New Roman"/>
          <w:sz w:val="24"/>
          <w:szCs w:val="24"/>
          <w:shd w:val="clear" w:color="auto" w:fill="FFFFFF"/>
        </w:rPr>
        <w:t>морального вреда.</w:t>
      </w:r>
    </w:p>
    <w:p w:rsidR="00CC115B" w:rsidRPr="00CC115B" w:rsidRDefault="00CC115B" w:rsidP="00CC115B">
      <w:pPr>
        <w:pStyle w:val="a6"/>
        <w:numPr>
          <w:ilvl w:val="0"/>
          <w:numId w:val="8"/>
        </w:numPr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бязать ответчика оплатить  </w:t>
      </w:r>
      <w:r w:rsidRPr="007E7E9F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налог на доходы физических лиц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13 215 руб. и выдать </w:t>
      </w:r>
      <w:r w:rsidR="003F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истцу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НДФЛ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60C" w:rsidRPr="00A060F2" w:rsidRDefault="004F2DF9" w:rsidP="0025449B">
      <w:pPr>
        <w:pStyle w:val="a6"/>
        <w:numPr>
          <w:ilvl w:val="0"/>
          <w:numId w:val="8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F2">
        <w:rPr>
          <w:rFonts w:ascii="Times New Roman" w:hAnsi="Times New Roman" w:cs="Times New Roman"/>
          <w:sz w:val="24"/>
          <w:szCs w:val="24"/>
        </w:rPr>
        <w:t>На основании  ст. 393 ТК РФ и ст. 333.36 НК РФ освободить от уплаты госпошлины</w:t>
      </w:r>
      <w:r w:rsidR="002047D5">
        <w:rPr>
          <w:rFonts w:ascii="Times New Roman" w:hAnsi="Times New Roman" w:cs="Times New Roman"/>
          <w:sz w:val="24"/>
          <w:szCs w:val="24"/>
        </w:rPr>
        <w:t>.</w:t>
      </w:r>
      <w:r w:rsidR="004137C4" w:rsidRPr="00A060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137C4" w:rsidRPr="00A06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4137C4" w:rsidRPr="00A06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7C360C" w:rsidRPr="00A06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  </w:t>
      </w:r>
    </w:p>
    <w:p w:rsidR="007C360C" w:rsidRPr="007E7E9F" w:rsidRDefault="004137C4" w:rsidP="007C360C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договора </w:t>
      </w:r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б/</w:t>
      </w:r>
      <w:proofErr w:type="gramStart"/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16.09.2015</w:t>
      </w:r>
      <w:r w:rsidR="007C360C" w:rsidRPr="007E7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C360C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</w:t>
      </w:r>
      <w:r w:rsidR="007C360C" w:rsidRPr="007E7E9F">
        <w:rPr>
          <w:rFonts w:ascii="Times New Roman" w:hAnsi="Times New Roman" w:cs="Times New Roman"/>
          <w:sz w:val="24"/>
          <w:szCs w:val="24"/>
        </w:rPr>
        <w:t>16 09.2015 по 16.10.2015 года</w:t>
      </w:r>
    </w:p>
    <w:p w:rsidR="00E56DCA" w:rsidRPr="007E7E9F" w:rsidRDefault="00A36055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предприятия</w:t>
      </w:r>
      <w:r w:rsidRPr="007E7E9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  <w:r w:rsidR="00E56DCA" w:rsidRPr="007E7E9F">
        <w:rPr>
          <w:rFonts w:ascii="Times New Roman" w:hAnsi="Times New Roman" w:cs="Times New Roman"/>
          <w:sz w:val="24"/>
          <w:szCs w:val="24"/>
        </w:rPr>
        <w:t xml:space="preserve"> «Строительно-Сервисная Компания»</w:t>
      </w:r>
    </w:p>
    <w:p w:rsidR="00E56DCA" w:rsidRPr="007E7E9F" w:rsidRDefault="00E56DCA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4137C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приемке выполненных работ № 1 за период: начало 16 сентября 2015, окончание 16 октября 2015 г.</w:t>
      </w:r>
    </w:p>
    <w:p w:rsidR="00E56DCA" w:rsidRPr="007E7E9F" w:rsidRDefault="00E56DCA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 выполненных работ за период: начало 16 сентября 2015, окончание 16 октября 2015 г.</w:t>
      </w:r>
    </w:p>
    <w:p w:rsidR="00F33A32" w:rsidRPr="007E7E9F" w:rsidRDefault="00E56DCA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справки от 05 февраля 2016 года о задолженности ответчика за </w:t>
      </w:r>
      <w:r w:rsidRPr="007E7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услуг по инженерно-техническому сопровождению строительства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 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E7E9F">
        <w:rPr>
          <w:rFonts w:ascii="Times New Roman" w:hAnsi="Times New Roman" w:cs="Times New Roman"/>
          <w:sz w:val="24"/>
          <w:szCs w:val="24"/>
        </w:rPr>
        <w:t>16 09.2015 по 16.10.2015</w:t>
      </w:r>
      <w:r w:rsidR="00F33A32" w:rsidRPr="007E7E9F">
        <w:rPr>
          <w:rFonts w:ascii="Times New Roman" w:hAnsi="Times New Roman" w:cs="Times New Roman"/>
          <w:sz w:val="24"/>
          <w:szCs w:val="24"/>
        </w:rPr>
        <w:t>.</w:t>
      </w:r>
    </w:p>
    <w:p w:rsidR="00F33A32" w:rsidRPr="007E7E9F" w:rsidRDefault="00F33A32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Письма от 11.04.2016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прилагаемыми реквизитами Ханты-Мансийского банка,  с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почтовых </w:t>
      </w:r>
      <w:r w:rsidR="0082026D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квитанций.</w:t>
      </w:r>
    </w:p>
    <w:p w:rsidR="00F33A32" w:rsidRPr="007E7E9F" w:rsidRDefault="00F33A32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 суммы задолженности.</w:t>
      </w:r>
    </w:p>
    <w:p w:rsidR="00F33A32" w:rsidRDefault="00F33A32" w:rsidP="00E56DCA">
      <w:pPr>
        <w:pStyle w:val="a6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 процентов.</w:t>
      </w:r>
    </w:p>
    <w:p w:rsidR="00DF728E" w:rsidRPr="00DF728E" w:rsidRDefault="00DF728E" w:rsidP="00DF7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28" w:rsidRPr="003E2B79" w:rsidRDefault="00534D28" w:rsidP="00534D28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B79">
        <w:rPr>
          <w:rFonts w:ascii="Times New Roman" w:hAnsi="Times New Roman"/>
          <w:sz w:val="24"/>
          <w:szCs w:val="24"/>
        </w:rPr>
        <w:t xml:space="preserve">Дата подачи </w:t>
      </w:r>
      <w:r>
        <w:rPr>
          <w:rFonts w:ascii="Times New Roman" w:hAnsi="Times New Roman"/>
          <w:sz w:val="24"/>
          <w:szCs w:val="24"/>
        </w:rPr>
        <w:t>иска: "04</w:t>
      </w:r>
      <w:r w:rsidRPr="003E2B7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мая 2016</w:t>
      </w:r>
      <w:r w:rsidRPr="003E2B79">
        <w:rPr>
          <w:rFonts w:ascii="Times New Roman" w:hAnsi="Times New Roman"/>
          <w:sz w:val="24"/>
          <w:szCs w:val="24"/>
        </w:rPr>
        <w:t xml:space="preserve"> г.           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8A1EAE" w:rsidRPr="007E7E9F" w:rsidRDefault="004137C4" w:rsidP="00534D2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EAE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37C4" w:rsidRPr="007E7E9F" w:rsidRDefault="004137C4" w:rsidP="00254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</w:t>
      </w:r>
    </w:p>
    <w:p w:rsidR="00572512" w:rsidRPr="007E7E9F" w:rsidRDefault="008A1EAE" w:rsidP="00572512">
      <w:pPr>
        <w:spacing w:after="0" w:line="240" w:lineRule="auto"/>
        <w:ind w:right="48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 суммы </w:t>
      </w:r>
      <w:r w:rsidR="00970113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</w:t>
      </w:r>
    </w:p>
    <w:p w:rsidR="008A1EAE" w:rsidRPr="007E7E9F" w:rsidRDefault="0002527C" w:rsidP="0025449B">
      <w:pPr>
        <w:spacing w:after="0" w:line="240" w:lineRule="auto"/>
        <w:ind w:right="485" w:firstLine="567"/>
        <w:rPr>
          <w:rFonts w:ascii="Times New Roman" w:hAnsi="Times New Roman" w:cs="Times New Roman"/>
          <w:sz w:val="24"/>
          <w:szCs w:val="24"/>
        </w:rPr>
      </w:pPr>
      <w:r w:rsidRPr="007E7E9F">
        <w:rPr>
          <w:rFonts w:ascii="Times New Roman" w:hAnsi="Times New Roman" w:cs="Times New Roman"/>
          <w:sz w:val="24"/>
          <w:szCs w:val="24"/>
        </w:rPr>
        <w:t xml:space="preserve">по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подряда с физическим лицом от 16.09.2015</w:t>
      </w:r>
      <w:r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7E7E9F">
        <w:rPr>
          <w:rFonts w:ascii="Times New Roman" w:hAnsi="Times New Roman" w:cs="Times New Roman"/>
          <w:sz w:val="24"/>
          <w:szCs w:val="24"/>
        </w:rPr>
        <w:t>16 09.2015 по 16.10.2015 года</w:t>
      </w:r>
    </w:p>
    <w:p w:rsidR="00F91E74" w:rsidRPr="007E7E9F" w:rsidRDefault="0002527C" w:rsidP="00970113">
      <w:pPr>
        <w:pStyle w:val="a6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hAnsi="Times New Roman" w:cs="Times New Roman"/>
          <w:sz w:val="24"/>
          <w:szCs w:val="24"/>
        </w:rPr>
        <w:t>Задолженность п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договору </w:t>
      </w:r>
      <w:r w:rsidRPr="007E7E9F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физическим лицом от 16.09.2015-</w:t>
      </w:r>
      <w:r w:rsidR="00F91E74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46 000 руб.</w:t>
      </w:r>
      <w:r w:rsidR="00F91E74"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3F82" w:rsidRPr="007E7E9F" w:rsidRDefault="00F91E74" w:rsidP="00F91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удержание НДФЛ 5 980 руб.). </w:t>
      </w:r>
    </w:p>
    <w:p w:rsidR="00970113" w:rsidRPr="007E7E9F" w:rsidRDefault="00970113" w:rsidP="00970113">
      <w:pPr>
        <w:pStyle w:val="a6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 w:rsidR="009E1F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 пользование чужими денежными средствами           </w:t>
      </w:r>
      <w:r w:rsidR="00A4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7E7E9F">
        <w:rPr>
          <w:rFonts w:ascii="Times New Roman" w:hAnsi="Times New Roman" w:cs="Times New Roman"/>
          <w:b/>
          <w:sz w:val="24"/>
          <w:szCs w:val="24"/>
        </w:rPr>
        <w:t>3052,87руб.</w:t>
      </w:r>
    </w:p>
    <w:p w:rsidR="00023470" w:rsidRPr="007E7E9F" w:rsidRDefault="00970113" w:rsidP="00111F47">
      <w:pPr>
        <w:pStyle w:val="a6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Моральный вред в размере                                                                      </w:t>
      </w:r>
      <w:r w:rsidR="00A4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7E7E9F">
        <w:rPr>
          <w:rFonts w:ascii="Times New Roman" w:hAnsi="Times New Roman" w:cs="Times New Roman"/>
          <w:b/>
          <w:sz w:val="24"/>
          <w:szCs w:val="24"/>
        </w:rPr>
        <w:t xml:space="preserve">10000 </w:t>
      </w: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970113" w:rsidRPr="00386359" w:rsidRDefault="00970113" w:rsidP="009C1E6A">
      <w:pPr>
        <w:pStyle w:val="a6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  <w:r w:rsidR="009C1E6A" w:rsidRPr="007E7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46A01">
        <w:rPr>
          <w:rFonts w:ascii="Times New Roman" w:hAnsi="Times New Roman" w:cs="Times New Roman"/>
          <w:sz w:val="24"/>
          <w:szCs w:val="24"/>
        </w:rPr>
        <w:t xml:space="preserve"> </w:t>
      </w:r>
      <w:r w:rsidR="009C1E6A" w:rsidRPr="007E7E9F">
        <w:rPr>
          <w:rFonts w:ascii="Times New Roman" w:hAnsi="Times New Roman" w:cs="Times New Roman"/>
          <w:sz w:val="24"/>
          <w:szCs w:val="24"/>
        </w:rPr>
        <w:t xml:space="preserve">         -</w:t>
      </w:r>
      <w:r w:rsidR="009C1E6A" w:rsidRPr="007E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59052,87</w:t>
      </w:r>
      <w:r w:rsidR="00A46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86359" w:rsidRDefault="00386359" w:rsidP="00386359">
      <w:pPr>
        <w:pStyle w:val="a7"/>
        <w:spacing w:after="360" w:line="36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3E2B79">
        <w:rPr>
          <w:rFonts w:ascii="Times New Roman" w:hAnsi="Times New Roman"/>
          <w:sz w:val="24"/>
          <w:szCs w:val="24"/>
        </w:rPr>
        <w:t>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386359" w:rsidRPr="003E2B79" w:rsidRDefault="00386359" w:rsidP="00386359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04.05.2016.</w:t>
      </w:r>
    </w:p>
    <w:p w:rsidR="00386359" w:rsidRPr="007E7E9F" w:rsidRDefault="00386359" w:rsidP="0038635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82" w:rsidRPr="007E7E9F" w:rsidRDefault="006F3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E74" w:rsidRPr="007E7E9F" w:rsidRDefault="00F91E74" w:rsidP="00F91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82" w:rsidRPr="007E7E9F" w:rsidRDefault="006F3F82" w:rsidP="006F3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 процентов за пользование </w:t>
      </w:r>
      <w:proofErr w:type="gramStart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чужими</w:t>
      </w:r>
      <w:proofErr w:type="gramEnd"/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денежными</w:t>
      </w:r>
    </w:p>
    <w:p w:rsidR="006F3F82" w:rsidRPr="007E7E9F" w:rsidRDefault="006F3F82" w:rsidP="006F3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средствами.</w:t>
      </w:r>
    </w:p>
    <w:p w:rsidR="006F3F82" w:rsidRPr="007E7E9F" w:rsidRDefault="006F3F82" w:rsidP="006F3F82">
      <w:pPr>
        <w:spacing w:after="0" w:line="240" w:lineRule="auto"/>
        <w:ind w:right="48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F3F82" w:rsidRPr="007E7E9F" w:rsidRDefault="006F3F82" w:rsidP="006F3F82">
      <w:pPr>
        <w:spacing w:after="0" w:line="240" w:lineRule="auto"/>
        <w:ind w:right="485" w:firstLine="567"/>
        <w:rPr>
          <w:rFonts w:ascii="Times New Roman" w:hAnsi="Times New Roman" w:cs="Times New Roman"/>
          <w:sz w:val="24"/>
          <w:szCs w:val="24"/>
        </w:rPr>
      </w:pPr>
      <w:r w:rsidRPr="007E7E9F">
        <w:rPr>
          <w:rFonts w:ascii="Times New Roman" w:hAnsi="Times New Roman" w:cs="Times New Roman"/>
          <w:sz w:val="24"/>
          <w:szCs w:val="24"/>
        </w:rPr>
        <w:t xml:space="preserve">по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подряда с физическим лицом от 16.09.2015</w:t>
      </w:r>
      <w:r w:rsidRPr="007E7E9F">
        <w:rPr>
          <w:rFonts w:ascii="Times New Roman" w:hAnsi="Times New Roman" w:cs="Times New Roman"/>
          <w:sz w:val="24"/>
          <w:szCs w:val="24"/>
        </w:rPr>
        <w:t xml:space="preserve"> </w:t>
      </w:r>
      <w:r w:rsidRPr="007E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7E7E9F">
        <w:rPr>
          <w:rFonts w:ascii="Times New Roman" w:hAnsi="Times New Roman" w:cs="Times New Roman"/>
          <w:sz w:val="24"/>
          <w:szCs w:val="24"/>
        </w:rPr>
        <w:t>16 09.2015 по 16.10.2015 года</w:t>
      </w:r>
    </w:p>
    <w:p w:rsidR="006F3F82" w:rsidRPr="007E7E9F" w:rsidRDefault="006F3F82" w:rsidP="00F91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B6" w:rsidRPr="009E1F4E" w:rsidRDefault="0002527C" w:rsidP="009E1F4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4E">
        <w:rPr>
          <w:rFonts w:ascii="Times New Roman" w:hAnsi="Times New Roman" w:cs="Times New Roman"/>
          <w:sz w:val="24"/>
          <w:szCs w:val="24"/>
        </w:rPr>
        <w:t xml:space="preserve"> Период задержки выплаты </w:t>
      </w:r>
      <w:r w:rsidR="00DF5F02" w:rsidRPr="009E1F4E">
        <w:rPr>
          <w:rFonts w:ascii="Times New Roman" w:hAnsi="Times New Roman" w:cs="Times New Roman"/>
          <w:sz w:val="24"/>
          <w:szCs w:val="24"/>
        </w:rPr>
        <w:t xml:space="preserve">по </w:t>
      </w:r>
      <w:r w:rsidR="00DF5F02" w:rsidRPr="009E1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DF5F02" w:rsidRPr="009E1F4E">
        <w:rPr>
          <w:rFonts w:ascii="Times New Roman" w:hAnsi="Times New Roman" w:cs="Times New Roman"/>
          <w:sz w:val="24"/>
          <w:szCs w:val="24"/>
        </w:rPr>
        <w:t xml:space="preserve">ам выполненных работ </w:t>
      </w:r>
      <w:r w:rsidR="00572512" w:rsidRPr="009E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F4E">
        <w:rPr>
          <w:rFonts w:ascii="Times New Roman" w:hAnsi="Times New Roman" w:cs="Times New Roman"/>
          <w:sz w:val="24"/>
          <w:szCs w:val="24"/>
        </w:rPr>
        <w:t>1</w:t>
      </w:r>
      <w:r w:rsidR="00572512" w:rsidRPr="009E1F4E">
        <w:rPr>
          <w:rFonts w:ascii="Times New Roman" w:hAnsi="Times New Roman" w:cs="Times New Roman"/>
          <w:sz w:val="24"/>
          <w:szCs w:val="24"/>
        </w:rPr>
        <w:t>81</w:t>
      </w:r>
      <w:r w:rsidRPr="009E1F4E">
        <w:rPr>
          <w:rFonts w:ascii="Times New Roman" w:hAnsi="Times New Roman" w:cs="Times New Roman"/>
          <w:sz w:val="24"/>
          <w:szCs w:val="24"/>
        </w:rPr>
        <w:t xml:space="preserve"> д</w:t>
      </w:r>
      <w:r w:rsidR="00572512" w:rsidRPr="009E1F4E">
        <w:rPr>
          <w:rFonts w:ascii="Times New Roman" w:hAnsi="Times New Roman" w:cs="Times New Roman"/>
          <w:sz w:val="24"/>
          <w:szCs w:val="24"/>
        </w:rPr>
        <w:t>е</w:t>
      </w:r>
      <w:r w:rsidRPr="009E1F4E">
        <w:rPr>
          <w:rFonts w:ascii="Times New Roman" w:hAnsi="Times New Roman" w:cs="Times New Roman"/>
          <w:sz w:val="24"/>
          <w:szCs w:val="24"/>
        </w:rPr>
        <w:t>н</w:t>
      </w:r>
      <w:r w:rsidR="00572512" w:rsidRPr="009E1F4E">
        <w:rPr>
          <w:rFonts w:ascii="Times New Roman" w:hAnsi="Times New Roman" w:cs="Times New Roman"/>
          <w:sz w:val="24"/>
          <w:szCs w:val="24"/>
        </w:rPr>
        <w:t>ь</w:t>
      </w:r>
      <w:r w:rsidRPr="009E1F4E">
        <w:rPr>
          <w:rFonts w:ascii="Times New Roman" w:hAnsi="Times New Roman" w:cs="Times New Roman"/>
          <w:sz w:val="24"/>
          <w:szCs w:val="24"/>
        </w:rPr>
        <w:t xml:space="preserve"> (с</w:t>
      </w:r>
      <w:r w:rsidR="00572512" w:rsidRPr="009E1F4E">
        <w:rPr>
          <w:rFonts w:ascii="Times New Roman" w:hAnsi="Times New Roman" w:cs="Times New Roman"/>
          <w:sz w:val="24"/>
          <w:szCs w:val="24"/>
        </w:rPr>
        <w:t xml:space="preserve"> </w:t>
      </w:r>
      <w:r w:rsidR="00572512" w:rsidRPr="009E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05.11.2015 по 04.05.2016 </w:t>
      </w:r>
      <w:r w:rsidRPr="009E1F4E">
        <w:rPr>
          <w:rFonts w:ascii="Times New Roman" w:hAnsi="Times New Roman" w:cs="Times New Roman"/>
          <w:sz w:val="24"/>
          <w:szCs w:val="24"/>
        </w:rPr>
        <w:t>ода).</w:t>
      </w:r>
      <w:r w:rsidRPr="009E1F4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F4E">
        <w:rPr>
          <w:rFonts w:ascii="Times New Roman" w:hAnsi="Times New Roman" w:cs="Times New Roman"/>
          <w:sz w:val="24"/>
          <w:szCs w:val="24"/>
        </w:rPr>
        <w:br/>
        <w:t xml:space="preserve">     Ставка рефинансирования: </w:t>
      </w:r>
      <w:r w:rsidR="00BA41B6" w:rsidRPr="009E1F4E">
        <w:rPr>
          <w:rFonts w:ascii="Times New Roman" w:hAnsi="Times New Roman" w:cs="Times New Roman"/>
          <w:sz w:val="24"/>
          <w:szCs w:val="24"/>
        </w:rPr>
        <w:t xml:space="preserve">была установлена с 1 января 2016 года на основании нормативного документа "Указание Банка России от 11.12.2015 № 3894-У «О ставке рефинансирования Банка России и ключевой ставке Банка России»". </w:t>
      </w:r>
      <w:r w:rsidR="00BA41B6" w:rsidRPr="009E1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значение ключевой ставки - 11.00% - было установлено с 3 августа 2015 года</w:t>
      </w:r>
    </w:p>
    <w:p w:rsidR="0002527C" w:rsidRPr="007E7E9F" w:rsidRDefault="0002527C" w:rsidP="00572512">
      <w:pPr>
        <w:jc w:val="both"/>
        <w:rPr>
          <w:rFonts w:ascii="Times New Roman" w:hAnsi="Times New Roman" w:cs="Times New Roman"/>
          <w:sz w:val="24"/>
          <w:szCs w:val="24"/>
        </w:rPr>
      </w:pPr>
      <w:r w:rsidRPr="007E7E9F">
        <w:rPr>
          <w:rFonts w:ascii="Times New Roman" w:hAnsi="Times New Roman" w:cs="Times New Roman"/>
          <w:sz w:val="24"/>
          <w:szCs w:val="24"/>
        </w:rPr>
        <w:t>     1/300 - минимальный размер процентов в силу статьи 236 Трудового кодекса РФ</w:t>
      </w:r>
    </w:p>
    <w:p w:rsidR="006F3F82" w:rsidRDefault="0002527C" w:rsidP="00E60C05">
      <w:pPr>
        <w:pStyle w:val="a5"/>
        <w:shd w:val="clear" w:color="auto" w:fill="E6EAF3"/>
        <w:spacing w:before="0" w:beforeAutospacing="0" w:after="0" w:afterAutospacing="0"/>
        <w:jc w:val="both"/>
      </w:pPr>
      <w:r w:rsidRPr="007E7E9F">
        <w:t>    </w:t>
      </w:r>
      <w:r w:rsidR="00F91E74" w:rsidRPr="007E7E9F">
        <w:rPr>
          <w:b/>
        </w:rPr>
        <w:t>46 000</w:t>
      </w:r>
      <w:r w:rsidR="00BA41B6" w:rsidRPr="007E7E9F">
        <w:rPr>
          <w:b/>
        </w:rPr>
        <w:t xml:space="preserve"> руб.</w:t>
      </w:r>
      <w:r w:rsidRPr="007E7E9F">
        <w:t xml:space="preserve"> </w:t>
      </w:r>
      <w:r w:rsidR="00BA41B6" w:rsidRPr="007E7E9F">
        <w:t xml:space="preserve">00 </w:t>
      </w:r>
      <w:r w:rsidRPr="007E7E9F">
        <w:t>коп</w:t>
      </w:r>
      <w:proofErr w:type="gramStart"/>
      <w:r w:rsidRPr="007E7E9F">
        <w:t>.</w:t>
      </w:r>
      <w:proofErr w:type="gramEnd"/>
      <w:r w:rsidRPr="007E7E9F">
        <w:t xml:space="preserve">  (</w:t>
      </w:r>
      <w:proofErr w:type="gramStart"/>
      <w:r w:rsidRPr="007E7E9F">
        <w:t>с</w:t>
      </w:r>
      <w:proofErr w:type="gramEnd"/>
      <w:r w:rsidRPr="007E7E9F">
        <w:t xml:space="preserve">умма задолженности) х </w:t>
      </w:r>
      <w:r w:rsidR="00BA41B6" w:rsidRPr="007E7E9F">
        <w:t>11</w:t>
      </w:r>
      <w:r w:rsidRPr="007E7E9F">
        <w:t xml:space="preserve"> (ставка рефинансирования) / 100 / 300 х 1</w:t>
      </w:r>
      <w:r w:rsidR="00BA41B6" w:rsidRPr="007E7E9F">
        <w:t>81</w:t>
      </w:r>
      <w:r w:rsidRPr="007E7E9F">
        <w:t xml:space="preserve"> (количество дней </w:t>
      </w:r>
      <w:r w:rsidR="00BA41B6" w:rsidRPr="007E7E9F">
        <w:t>задержки) =</w:t>
      </w:r>
      <w:r w:rsidRPr="007E7E9F">
        <w:t xml:space="preserve"> </w:t>
      </w:r>
      <w:r w:rsidR="00F91E74" w:rsidRPr="007E7E9F">
        <w:t>3052,87</w:t>
      </w:r>
      <w:r w:rsidRPr="007E7E9F">
        <w:t>рублей</w:t>
      </w:r>
      <w:r w:rsidR="00386359">
        <w:t>.</w:t>
      </w:r>
    </w:p>
    <w:p w:rsidR="00386359" w:rsidRDefault="00386359" w:rsidP="00386359">
      <w:pPr>
        <w:pStyle w:val="a7"/>
        <w:spacing w:after="360" w:line="36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3E2B79">
        <w:rPr>
          <w:rFonts w:ascii="Times New Roman" w:hAnsi="Times New Roman"/>
          <w:sz w:val="24"/>
          <w:szCs w:val="24"/>
        </w:rPr>
        <w:t>Подпись истца _______</w:t>
      </w:r>
      <w:r>
        <w:rPr>
          <w:rFonts w:ascii="Times New Roman" w:hAnsi="Times New Roman"/>
          <w:sz w:val="24"/>
          <w:szCs w:val="24"/>
        </w:rPr>
        <w:t xml:space="preserve"> Пан В.И.</w:t>
      </w:r>
    </w:p>
    <w:p w:rsidR="00386359" w:rsidRPr="003E2B79" w:rsidRDefault="00386359" w:rsidP="00386359">
      <w:pPr>
        <w:pStyle w:val="a7"/>
        <w:spacing w:after="36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04.05.2016.</w:t>
      </w:r>
    </w:p>
    <w:p w:rsidR="00386359" w:rsidRPr="007E7E9F" w:rsidRDefault="00386359" w:rsidP="00E60C05">
      <w:pPr>
        <w:pStyle w:val="a5"/>
        <w:shd w:val="clear" w:color="auto" w:fill="E6EAF3"/>
        <w:spacing w:before="0" w:beforeAutospacing="0" w:after="0" w:afterAutospacing="0"/>
        <w:jc w:val="both"/>
      </w:pPr>
    </w:p>
    <w:sectPr w:rsidR="00386359" w:rsidRPr="007E7E9F" w:rsidSect="001C50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4A" w:rsidRDefault="00A1304A" w:rsidP="00273A12">
      <w:pPr>
        <w:spacing w:after="0" w:line="240" w:lineRule="auto"/>
      </w:pPr>
      <w:r>
        <w:separator/>
      </w:r>
    </w:p>
  </w:endnote>
  <w:endnote w:type="continuationSeparator" w:id="0">
    <w:p w:rsidR="00A1304A" w:rsidRDefault="00A1304A" w:rsidP="0027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4A" w:rsidRDefault="00A1304A" w:rsidP="00273A12">
      <w:pPr>
        <w:spacing w:after="0" w:line="240" w:lineRule="auto"/>
      </w:pPr>
      <w:r>
        <w:separator/>
      </w:r>
    </w:p>
  </w:footnote>
  <w:footnote w:type="continuationSeparator" w:id="0">
    <w:p w:rsidR="00A1304A" w:rsidRDefault="00A1304A" w:rsidP="0027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1C1"/>
    <w:multiLevelType w:val="hybridMultilevel"/>
    <w:tmpl w:val="7CF42528"/>
    <w:lvl w:ilvl="0" w:tplc="C9BE31B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3486"/>
    <w:multiLevelType w:val="hybridMultilevel"/>
    <w:tmpl w:val="D78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4A3"/>
    <w:multiLevelType w:val="hybridMultilevel"/>
    <w:tmpl w:val="206AFFDC"/>
    <w:lvl w:ilvl="0" w:tplc="51BE3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71CF"/>
    <w:multiLevelType w:val="hybridMultilevel"/>
    <w:tmpl w:val="D548C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507"/>
    <w:multiLevelType w:val="hybridMultilevel"/>
    <w:tmpl w:val="613E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16A1"/>
    <w:multiLevelType w:val="hybridMultilevel"/>
    <w:tmpl w:val="C7A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3367E"/>
    <w:multiLevelType w:val="hybridMultilevel"/>
    <w:tmpl w:val="8762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B17D2"/>
    <w:multiLevelType w:val="hybridMultilevel"/>
    <w:tmpl w:val="7CB2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03D30"/>
    <w:multiLevelType w:val="hybridMultilevel"/>
    <w:tmpl w:val="41083252"/>
    <w:lvl w:ilvl="0" w:tplc="31E0C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278"/>
    <w:multiLevelType w:val="hybridMultilevel"/>
    <w:tmpl w:val="8E06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362EF"/>
    <w:multiLevelType w:val="hybridMultilevel"/>
    <w:tmpl w:val="7D000F22"/>
    <w:lvl w:ilvl="0" w:tplc="640C7F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57F4"/>
    <w:multiLevelType w:val="hybridMultilevel"/>
    <w:tmpl w:val="6870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8773A"/>
    <w:multiLevelType w:val="hybridMultilevel"/>
    <w:tmpl w:val="F8C0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E7ADE"/>
    <w:multiLevelType w:val="multilevel"/>
    <w:tmpl w:val="DA90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E16F0"/>
    <w:multiLevelType w:val="hybridMultilevel"/>
    <w:tmpl w:val="7CB2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64223"/>
    <w:multiLevelType w:val="hybridMultilevel"/>
    <w:tmpl w:val="66FAE88A"/>
    <w:lvl w:ilvl="0" w:tplc="CE4E1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5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BD"/>
    <w:rsid w:val="00003C66"/>
    <w:rsid w:val="00014EBD"/>
    <w:rsid w:val="00023470"/>
    <w:rsid w:val="00024870"/>
    <w:rsid w:val="0002527C"/>
    <w:rsid w:val="000522AE"/>
    <w:rsid w:val="00093B1A"/>
    <w:rsid w:val="000A4F86"/>
    <w:rsid w:val="000D7877"/>
    <w:rsid w:val="0010024F"/>
    <w:rsid w:val="00137598"/>
    <w:rsid w:val="00141792"/>
    <w:rsid w:val="0015138A"/>
    <w:rsid w:val="001533BC"/>
    <w:rsid w:val="001810ED"/>
    <w:rsid w:val="00182F96"/>
    <w:rsid w:val="001870BD"/>
    <w:rsid w:val="00194E33"/>
    <w:rsid w:val="00196506"/>
    <w:rsid w:val="001974F5"/>
    <w:rsid w:val="00197A3A"/>
    <w:rsid w:val="001C188D"/>
    <w:rsid w:val="001C4C71"/>
    <w:rsid w:val="001C5096"/>
    <w:rsid w:val="001E2F3C"/>
    <w:rsid w:val="001F7B0B"/>
    <w:rsid w:val="002047D5"/>
    <w:rsid w:val="002159B9"/>
    <w:rsid w:val="00232AAF"/>
    <w:rsid w:val="002354AC"/>
    <w:rsid w:val="0025449B"/>
    <w:rsid w:val="00255B1E"/>
    <w:rsid w:val="00260A3E"/>
    <w:rsid w:val="002674F6"/>
    <w:rsid w:val="00273A12"/>
    <w:rsid w:val="002741C7"/>
    <w:rsid w:val="0028317F"/>
    <w:rsid w:val="0028496E"/>
    <w:rsid w:val="00294000"/>
    <w:rsid w:val="0029676E"/>
    <w:rsid w:val="002A00B5"/>
    <w:rsid w:val="002A79AF"/>
    <w:rsid w:val="002A7D8A"/>
    <w:rsid w:val="002B3D14"/>
    <w:rsid w:val="002E2BBD"/>
    <w:rsid w:val="002F40DC"/>
    <w:rsid w:val="003014D1"/>
    <w:rsid w:val="00307361"/>
    <w:rsid w:val="00320945"/>
    <w:rsid w:val="00327FC6"/>
    <w:rsid w:val="003678D1"/>
    <w:rsid w:val="00386359"/>
    <w:rsid w:val="003866F2"/>
    <w:rsid w:val="003A5509"/>
    <w:rsid w:val="003B6BF0"/>
    <w:rsid w:val="003C0003"/>
    <w:rsid w:val="003C2DDB"/>
    <w:rsid w:val="003C59E0"/>
    <w:rsid w:val="003E2B79"/>
    <w:rsid w:val="003F5B84"/>
    <w:rsid w:val="00403B4D"/>
    <w:rsid w:val="004137C4"/>
    <w:rsid w:val="00413E1D"/>
    <w:rsid w:val="00421211"/>
    <w:rsid w:val="00450A37"/>
    <w:rsid w:val="0049161C"/>
    <w:rsid w:val="00496E77"/>
    <w:rsid w:val="004A6B7C"/>
    <w:rsid w:val="004B6872"/>
    <w:rsid w:val="004C6B2F"/>
    <w:rsid w:val="004D5ABF"/>
    <w:rsid w:val="004F2DF9"/>
    <w:rsid w:val="00502B5F"/>
    <w:rsid w:val="00520726"/>
    <w:rsid w:val="00534D28"/>
    <w:rsid w:val="00537ED4"/>
    <w:rsid w:val="005529BA"/>
    <w:rsid w:val="00557F19"/>
    <w:rsid w:val="00572512"/>
    <w:rsid w:val="0058324D"/>
    <w:rsid w:val="005975B2"/>
    <w:rsid w:val="00597A74"/>
    <w:rsid w:val="005A16B8"/>
    <w:rsid w:val="005A3542"/>
    <w:rsid w:val="005B24D7"/>
    <w:rsid w:val="00602759"/>
    <w:rsid w:val="00611061"/>
    <w:rsid w:val="006139E5"/>
    <w:rsid w:val="0062665B"/>
    <w:rsid w:val="00647616"/>
    <w:rsid w:val="00671406"/>
    <w:rsid w:val="006717AA"/>
    <w:rsid w:val="006721F5"/>
    <w:rsid w:val="00680915"/>
    <w:rsid w:val="00694400"/>
    <w:rsid w:val="006D40AF"/>
    <w:rsid w:val="006E2ADB"/>
    <w:rsid w:val="006E2D49"/>
    <w:rsid w:val="006F3F82"/>
    <w:rsid w:val="00707933"/>
    <w:rsid w:val="00707FCF"/>
    <w:rsid w:val="00715D27"/>
    <w:rsid w:val="00736BF5"/>
    <w:rsid w:val="0074598E"/>
    <w:rsid w:val="0074662C"/>
    <w:rsid w:val="00755BDD"/>
    <w:rsid w:val="0079378C"/>
    <w:rsid w:val="007A2E5C"/>
    <w:rsid w:val="007A7930"/>
    <w:rsid w:val="007C360C"/>
    <w:rsid w:val="007E190D"/>
    <w:rsid w:val="007E7E9F"/>
    <w:rsid w:val="007F0125"/>
    <w:rsid w:val="007F244A"/>
    <w:rsid w:val="0082026D"/>
    <w:rsid w:val="00825CFA"/>
    <w:rsid w:val="0083015C"/>
    <w:rsid w:val="00831B7D"/>
    <w:rsid w:val="0083563F"/>
    <w:rsid w:val="00850A93"/>
    <w:rsid w:val="0085396C"/>
    <w:rsid w:val="00866439"/>
    <w:rsid w:val="00866B87"/>
    <w:rsid w:val="00876542"/>
    <w:rsid w:val="00886B2D"/>
    <w:rsid w:val="008A1EAE"/>
    <w:rsid w:val="008A46D8"/>
    <w:rsid w:val="008A616F"/>
    <w:rsid w:val="008E0426"/>
    <w:rsid w:val="00911ADB"/>
    <w:rsid w:val="009275C9"/>
    <w:rsid w:val="00931380"/>
    <w:rsid w:val="00946B8D"/>
    <w:rsid w:val="00952B9B"/>
    <w:rsid w:val="00967A18"/>
    <w:rsid w:val="00970113"/>
    <w:rsid w:val="00975B03"/>
    <w:rsid w:val="009772BB"/>
    <w:rsid w:val="009A320E"/>
    <w:rsid w:val="009C1E6A"/>
    <w:rsid w:val="009D31AE"/>
    <w:rsid w:val="009D72F0"/>
    <w:rsid w:val="009D7DF0"/>
    <w:rsid w:val="009E1F4E"/>
    <w:rsid w:val="00A060F2"/>
    <w:rsid w:val="00A1304A"/>
    <w:rsid w:val="00A22803"/>
    <w:rsid w:val="00A30E00"/>
    <w:rsid w:val="00A36055"/>
    <w:rsid w:val="00A413A8"/>
    <w:rsid w:val="00A46A01"/>
    <w:rsid w:val="00A525CE"/>
    <w:rsid w:val="00A52916"/>
    <w:rsid w:val="00A54CBB"/>
    <w:rsid w:val="00A616DB"/>
    <w:rsid w:val="00A961E8"/>
    <w:rsid w:val="00AA0D97"/>
    <w:rsid w:val="00AD1695"/>
    <w:rsid w:val="00AE12A7"/>
    <w:rsid w:val="00AF48C2"/>
    <w:rsid w:val="00B011B9"/>
    <w:rsid w:val="00B116B2"/>
    <w:rsid w:val="00B11CAF"/>
    <w:rsid w:val="00B12699"/>
    <w:rsid w:val="00B47378"/>
    <w:rsid w:val="00B5322B"/>
    <w:rsid w:val="00B804EF"/>
    <w:rsid w:val="00B82C77"/>
    <w:rsid w:val="00B836B5"/>
    <w:rsid w:val="00BA41B6"/>
    <w:rsid w:val="00BB24E4"/>
    <w:rsid w:val="00BC4828"/>
    <w:rsid w:val="00C12527"/>
    <w:rsid w:val="00C1538E"/>
    <w:rsid w:val="00C26EC8"/>
    <w:rsid w:val="00C5095D"/>
    <w:rsid w:val="00C562B1"/>
    <w:rsid w:val="00C80846"/>
    <w:rsid w:val="00C82B1C"/>
    <w:rsid w:val="00CB601D"/>
    <w:rsid w:val="00CC115B"/>
    <w:rsid w:val="00CC1F1F"/>
    <w:rsid w:val="00CF4AFC"/>
    <w:rsid w:val="00D0793F"/>
    <w:rsid w:val="00D2392D"/>
    <w:rsid w:val="00D27931"/>
    <w:rsid w:val="00D339F8"/>
    <w:rsid w:val="00D81A0E"/>
    <w:rsid w:val="00D97B02"/>
    <w:rsid w:val="00DA2CF5"/>
    <w:rsid w:val="00DA38BF"/>
    <w:rsid w:val="00DB543F"/>
    <w:rsid w:val="00DD0476"/>
    <w:rsid w:val="00DF4C95"/>
    <w:rsid w:val="00DF5F02"/>
    <w:rsid w:val="00DF728E"/>
    <w:rsid w:val="00E40736"/>
    <w:rsid w:val="00E41E6A"/>
    <w:rsid w:val="00E56DCA"/>
    <w:rsid w:val="00E60C05"/>
    <w:rsid w:val="00E623F6"/>
    <w:rsid w:val="00E73DC9"/>
    <w:rsid w:val="00E861C8"/>
    <w:rsid w:val="00E9133B"/>
    <w:rsid w:val="00E9745E"/>
    <w:rsid w:val="00EC1F4B"/>
    <w:rsid w:val="00ED2783"/>
    <w:rsid w:val="00F04F14"/>
    <w:rsid w:val="00F14459"/>
    <w:rsid w:val="00F33A32"/>
    <w:rsid w:val="00F41B5B"/>
    <w:rsid w:val="00F444ED"/>
    <w:rsid w:val="00F4540E"/>
    <w:rsid w:val="00F70CA1"/>
    <w:rsid w:val="00F75324"/>
    <w:rsid w:val="00F84BEC"/>
    <w:rsid w:val="00F91E74"/>
    <w:rsid w:val="00FA0C79"/>
    <w:rsid w:val="00FB76EC"/>
    <w:rsid w:val="00FC0FEC"/>
    <w:rsid w:val="00FD2F5E"/>
    <w:rsid w:val="00FE563F"/>
    <w:rsid w:val="00F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8C"/>
  </w:style>
  <w:style w:type="paragraph" w:styleId="1">
    <w:name w:val="heading 1"/>
    <w:basedOn w:val="a"/>
    <w:next w:val="a"/>
    <w:link w:val="10"/>
    <w:uiPriority w:val="9"/>
    <w:qFormat/>
    <w:rsid w:val="00B1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7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7A3A"/>
  </w:style>
  <w:style w:type="paragraph" w:styleId="a5">
    <w:name w:val="Normal (Web)"/>
    <w:basedOn w:val="a"/>
    <w:uiPriority w:val="99"/>
    <w:unhideWhenUsed/>
    <w:rsid w:val="0025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24D7"/>
    <w:pPr>
      <w:ind w:left="720"/>
      <w:contextualSpacing/>
    </w:pPr>
  </w:style>
  <w:style w:type="paragraph" w:styleId="a7">
    <w:name w:val="Body Text"/>
    <w:basedOn w:val="a"/>
    <w:link w:val="a8"/>
    <w:rsid w:val="00FA0C7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FA0C79"/>
    <w:rPr>
      <w:rFonts w:ascii="Calibri" w:eastAsia="Calibri" w:hAnsi="Calibri" w:cs="Times New Roman"/>
      <w:lang w:eastAsia="zh-CN"/>
    </w:rPr>
  </w:style>
  <w:style w:type="character" w:styleId="a9">
    <w:name w:val="Strong"/>
    <w:basedOn w:val="a0"/>
    <w:uiPriority w:val="22"/>
    <w:qFormat/>
    <w:rsid w:val="006717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38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13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37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29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967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27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73A12"/>
  </w:style>
  <w:style w:type="paragraph" w:styleId="af0">
    <w:name w:val="footer"/>
    <w:basedOn w:val="a"/>
    <w:link w:val="af1"/>
    <w:uiPriority w:val="99"/>
    <w:semiHidden/>
    <w:unhideWhenUsed/>
    <w:rsid w:val="0027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7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rusmap.net/%D0%A2%D1%8E%D0%BC%D0%B5%D0%BD%D1%8C/%D1%83%D0%BB%D0%B8%D1%86%D0%B0_%D0%94%D0%B5%D0%BC%D1%8C%D1%8F%D0%BD%D0%B0_%D0%91%D0%B5%D0%B4%D0%BD%D0%BE%D0%B3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65</cp:revision>
  <cp:lastPrinted>2016-05-03T07:46:00Z</cp:lastPrinted>
  <dcterms:created xsi:type="dcterms:W3CDTF">2014-12-22T07:32:00Z</dcterms:created>
  <dcterms:modified xsi:type="dcterms:W3CDTF">2016-05-03T07:51:00Z</dcterms:modified>
</cp:coreProperties>
</file>